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6BA2" w14:textId="44F6B502" w:rsidR="00B12557" w:rsidRDefault="00B12557" w:rsidP="009B0546">
      <w:pPr>
        <w:spacing w:after="0" w:line="240" w:lineRule="auto"/>
        <w:ind w:firstLine="0"/>
        <w:jc w:val="both"/>
        <w:rPr>
          <w:b/>
          <w:bCs/>
          <w:color w:val="000000"/>
        </w:rPr>
      </w:pPr>
      <w:r w:rsidRPr="004B7D14">
        <w:rPr>
          <w:b/>
          <w:bCs/>
          <w:color w:val="000000"/>
        </w:rPr>
        <w:t>THAM VẤN</w:t>
      </w:r>
    </w:p>
    <w:p w14:paraId="478AD74E" w14:textId="77777777" w:rsidR="009B0546" w:rsidRPr="004B7D14" w:rsidRDefault="009B0546" w:rsidP="009B0546">
      <w:pPr>
        <w:spacing w:after="0" w:line="240" w:lineRule="auto"/>
        <w:ind w:firstLine="0"/>
        <w:jc w:val="both"/>
        <w:rPr>
          <w:bCs/>
          <w:color w:val="000000"/>
        </w:rPr>
      </w:pPr>
    </w:p>
    <w:p w14:paraId="0383F235"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bCs/>
          <w:color w:val="000000"/>
          <w:sz w:val="28"/>
          <w:szCs w:val="28"/>
          <w:lang w:val="vi-VN"/>
        </w:rPr>
        <w:t xml:space="preserve">Theo nghĩa chung nhất, nghĩa truyền thống, tham vấn được hiểu như một sự giúp đỡ thông thường, một sự trợ giúp không chuyên </w:t>
      </w:r>
      <w:r w:rsidRPr="004B7D14">
        <w:rPr>
          <w:color w:val="000000"/>
          <w:sz w:val="28"/>
          <w:szCs w:val="28"/>
          <w:lang w:val="vi-VN"/>
        </w:rPr>
        <w:t xml:space="preserve">từ </w:t>
      </w:r>
      <w:r w:rsidRPr="004B7D14">
        <w:rPr>
          <w:bCs/>
          <w:color w:val="000000"/>
          <w:sz w:val="28"/>
          <w:szCs w:val="28"/>
          <w:lang w:val="vi-VN"/>
        </w:rPr>
        <w:t xml:space="preserve">những người có khả năng cung cấp </w:t>
      </w:r>
      <w:r w:rsidRPr="004B7D14">
        <w:rPr>
          <w:color w:val="000000"/>
          <w:sz w:val="28"/>
          <w:szCs w:val="28"/>
          <w:lang w:val="vi-VN"/>
        </w:rPr>
        <w:t>thông tin, cho lời khuyên, hay đưa ra một sự hướng dẫn nhằm giúp người có nhu cầu tham vấn thay đổi nhận thức, cảm xúc hay giải quyết vấn đề của mình. Trong xã hội, việc người có kinh nghiệm chỉ dẫn người ch</w:t>
      </w:r>
      <w:r w:rsidRPr="004B7D14">
        <w:rPr>
          <w:color w:val="000000"/>
          <w:sz w:val="28"/>
          <w:szCs w:val="28"/>
          <w:lang w:val="vi-VN"/>
        </w:rPr>
        <w:softHyphen/>
        <w:t>ưa có kinh nghiệm, các già làng, trưởng bản, thầy lang, thầy thuốc, thầy cúng, thầy tu, thầy giáo đều là những ngư</w:t>
      </w:r>
      <w:r w:rsidRPr="004B7D14">
        <w:rPr>
          <w:color w:val="000000"/>
          <w:sz w:val="28"/>
          <w:szCs w:val="28"/>
          <w:lang w:val="vi-VN"/>
        </w:rPr>
        <w:softHyphen/>
        <w:t>ời cung cấp lời khuyên, răn dạy, hay hướng dẫn. Sự giúp đỡ của những người tham vấn không chuyên cho những người có khó khăn, có tổn thương tâm lý sống quanh họ thường xuất phát từ tấm lòng nhân ái, sự chân thành, tính thiện và kinh nghiệm sống. Ngay cả khi sự giúp đỡ có tính vụ lợi cá nhân, thì nhìn chung, hiệu quả giúp đỡ của những người không chuyên trong xã hội là rất lớn và mức độ hiệu quả của họ không giống nhau. Đó là hình thức tham vấn truyền thống.</w:t>
      </w:r>
    </w:p>
    <w:p w14:paraId="77EF9240" w14:textId="77777777" w:rsidR="00B12557" w:rsidRPr="004B7D14" w:rsidRDefault="00B12557" w:rsidP="00B12557">
      <w:pPr>
        <w:pStyle w:val="NormalWeb"/>
        <w:shd w:val="clear" w:color="auto" w:fill="FFFFFF"/>
        <w:spacing w:before="0" w:beforeAutospacing="0" w:after="0" w:afterAutospacing="0"/>
        <w:ind w:firstLine="720"/>
        <w:jc w:val="both"/>
        <w:rPr>
          <w:bCs/>
          <w:color w:val="000000"/>
          <w:sz w:val="28"/>
          <w:szCs w:val="28"/>
          <w:lang w:val="vi-VN"/>
        </w:rPr>
      </w:pPr>
      <w:r w:rsidRPr="004B7D14">
        <w:rPr>
          <w:color w:val="000000"/>
          <w:sz w:val="28"/>
          <w:szCs w:val="28"/>
          <w:lang w:val="vi-VN"/>
        </w:rPr>
        <w:t xml:space="preserve">Tham vấn với tư cách là một nghề chuyên nghiệp, được hiểu đó là </w:t>
      </w:r>
      <w:r w:rsidRPr="004B7D14">
        <w:rPr>
          <w:bCs/>
          <w:color w:val="000000"/>
          <w:sz w:val="28"/>
          <w:szCs w:val="28"/>
          <w:lang w:val="vi-VN"/>
        </w:rPr>
        <w:t xml:space="preserve">một hoặc một chuỗi </w:t>
      </w:r>
      <w:r w:rsidRPr="004B7D14">
        <w:rPr>
          <w:color w:val="000000"/>
          <w:sz w:val="28"/>
          <w:szCs w:val="28"/>
          <w:lang w:val="vi-VN"/>
        </w:rPr>
        <w:t xml:space="preserve">các cuộc trò chuyện giữa một nhà tham vấn, trong đó nhà tham vấn và một, hay một nhóm khách hàng, thông qua việc trò chuyện, </w:t>
      </w:r>
      <w:r w:rsidRPr="004B7D14">
        <w:rPr>
          <w:bCs/>
          <w:color w:val="000000"/>
          <w:sz w:val="28"/>
          <w:szCs w:val="28"/>
          <w:lang w:val="vi-VN"/>
        </w:rPr>
        <w:t>trao đổi giúp khách hàng tự giải quyết vấn đề của mình.</w:t>
      </w:r>
      <w:r w:rsidRPr="004B7D14">
        <w:rPr>
          <w:color w:val="000000"/>
          <w:sz w:val="28"/>
          <w:szCs w:val="28"/>
          <w:lang w:val="vi-VN"/>
        </w:rPr>
        <w:t xml:space="preserve"> Như vậy, tham vấn là quá trình, không đơn giản là đưa lời khuyên. Quá trình làm việc với khách hàng đòi hỏi nhà tham vấn chuyên nghiệp áp dụng các kiến thức tâm lý về sự phát triển con người và sức khỏe tâm thần thông qua các chiến lược can thiệp </w:t>
      </w:r>
      <w:r w:rsidRPr="004B7D14">
        <w:rPr>
          <w:bCs/>
          <w:color w:val="000000"/>
          <w:sz w:val="28"/>
          <w:szCs w:val="28"/>
          <w:lang w:val="vi-VN"/>
        </w:rPr>
        <w:t xml:space="preserve">làm thay đổi cách thức cảm nhận, suy nghĩ và hành động của con người để giúp họ tạo nên một cuộc sống tốt đẹp hơn. </w:t>
      </w:r>
    </w:p>
    <w:p w14:paraId="3CCA8787"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color w:val="000000"/>
          <w:sz w:val="28"/>
          <w:szCs w:val="28"/>
          <w:lang w:val="vi-VN"/>
        </w:rPr>
        <w:t>Một định nghĩa về tham vấn khái quát nhất được 29 tổ chức tham vấn chuyên nghiệp của Hoa kì đồng thuận đưa ra (tháng 7/2014), đó là: một mối quan hệ chuyên nghiệp nhằm trao quyền cho các cá nhân, gia đình và nhóm khác nhau để đạt được các mục tiêu chăm sóc sức khỏe tâm thần, giáo dục và nghề nghiệp. Để giúp khách hàng thay đổi như mục tiêu đặt ra, nhà tham vấn cần xác định rõ vấn đề của khách hàng và đưa ra một kế hoạch làm việc với sự đồng thuận của khách hàng.</w:t>
      </w:r>
    </w:p>
    <w:p w14:paraId="40BE1DA2" w14:textId="77777777" w:rsidR="00B12557" w:rsidRPr="004B7D14" w:rsidRDefault="00B12557" w:rsidP="00B12557">
      <w:pPr>
        <w:pStyle w:val="NormalWeb"/>
        <w:shd w:val="clear" w:color="auto" w:fill="FFFFFF"/>
        <w:spacing w:before="0" w:beforeAutospacing="0" w:after="0" w:afterAutospacing="0"/>
        <w:jc w:val="both"/>
        <w:rPr>
          <w:bCs/>
          <w:iCs/>
          <w:color w:val="000000"/>
          <w:sz w:val="28"/>
          <w:szCs w:val="28"/>
          <w:lang w:val="vi-VN"/>
        </w:rPr>
      </w:pPr>
      <w:r w:rsidRPr="004B7D14">
        <w:rPr>
          <w:b/>
          <w:color w:val="000000"/>
          <w:sz w:val="28"/>
          <w:szCs w:val="28"/>
          <w:lang w:val="vi-VN"/>
        </w:rPr>
        <w:t>Tham vấn với tư cách là</w:t>
      </w:r>
      <w:r w:rsidRPr="004B7D14">
        <w:rPr>
          <w:b/>
          <w:bCs/>
          <w:iCs/>
          <w:color w:val="000000"/>
          <w:sz w:val="28"/>
          <w:szCs w:val="28"/>
          <w:lang w:val="vi-VN"/>
        </w:rPr>
        <w:t xml:space="preserve"> giáo dục</w:t>
      </w:r>
    </w:p>
    <w:p w14:paraId="5883B6A7"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bCs/>
          <w:iCs/>
          <w:color w:val="000000"/>
          <w:sz w:val="28"/>
          <w:szCs w:val="28"/>
          <w:lang w:val="vi-VN"/>
        </w:rPr>
        <w:t xml:space="preserve">Nghề tham vấn được khởi đầu từ công tác hướng nghiệp vào </w:t>
      </w:r>
      <w:r w:rsidRPr="004B7D14">
        <w:rPr>
          <w:color w:val="000000"/>
          <w:sz w:val="28"/>
          <w:szCs w:val="28"/>
          <w:lang w:val="vi-VN"/>
        </w:rPr>
        <w:t xml:space="preserve">cuối thế kỷ XIX, sang nửa đầu thế kỷ XX. Đây là </w:t>
      </w:r>
      <w:r w:rsidRPr="004B7D14">
        <w:rPr>
          <w:bCs/>
          <w:iCs/>
          <w:color w:val="000000"/>
          <w:sz w:val="28"/>
          <w:szCs w:val="28"/>
          <w:lang w:val="vi-VN"/>
        </w:rPr>
        <w:t xml:space="preserve">giai đoạn đầu của công tác hướng dẫn nghề, mà người khởi xướng là </w:t>
      </w:r>
      <w:r w:rsidRPr="004B7D14">
        <w:rPr>
          <w:color w:val="000000"/>
          <w:sz w:val="28"/>
          <w:szCs w:val="28"/>
          <w:lang w:val="vi-VN"/>
        </w:rPr>
        <w:t xml:space="preserve">Frank Parsons (1854 - 1908) với cuốn </w:t>
      </w:r>
      <w:r w:rsidRPr="004B7D14">
        <w:rPr>
          <w:i/>
          <w:color w:val="000000"/>
          <w:sz w:val="28"/>
          <w:szCs w:val="28"/>
          <w:lang w:val="vi-VN"/>
        </w:rPr>
        <w:t>Cẩm nang hướng nghiệp</w:t>
      </w:r>
      <w:r w:rsidRPr="004B7D14">
        <w:rPr>
          <w:bCs/>
          <w:iCs/>
          <w:color w:val="000000"/>
          <w:sz w:val="28"/>
          <w:szCs w:val="28"/>
          <w:lang w:val="vi-VN"/>
        </w:rPr>
        <w:t xml:space="preserve">  và cuốn </w:t>
      </w:r>
      <w:r w:rsidRPr="004B7D14">
        <w:rPr>
          <w:i/>
          <w:color w:val="000000"/>
          <w:sz w:val="28"/>
          <w:szCs w:val="28"/>
          <w:lang w:val="vi-VN"/>
        </w:rPr>
        <w:t xml:space="preserve">Chọn nghề </w:t>
      </w:r>
      <w:r w:rsidRPr="004B7D14">
        <w:rPr>
          <w:color w:val="000000"/>
          <w:sz w:val="28"/>
          <w:szCs w:val="28"/>
          <w:lang w:val="vi-VN"/>
        </w:rPr>
        <w:t xml:space="preserve">(1909, sau khi ông mất) </w:t>
      </w:r>
      <w:r w:rsidRPr="004B7D14">
        <w:rPr>
          <w:bCs/>
          <w:iCs/>
          <w:color w:val="000000"/>
          <w:sz w:val="28"/>
          <w:szCs w:val="28"/>
          <w:lang w:val="vi-VN"/>
        </w:rPr>
        <w:t>ở Hoa Kì</w:t>
      </w:r>
      <w:r w:rsidRPr="004B7D14">
        <w:rPr>
          <w:color w:val="000000"/>
          <w:sz w:val="28"/>
          <w:szCs w:val="28"/>
          <w:lang w:val="vi-VN"/>
        </w:rPr>
        <w:t>. Tham vấn hướng nghiệp ra đời trong sự vận dụng kết hợp với các trắc nghiệm,</w:t>
      </w:r>
      <w:r w:rsidRPr="004B7D14">
        <w:rPr>
          <w:bCs/>
          <w:color w:val="000000"/>
          <w:sz w:val="28"/>
          <w:szCs w:val="28"/>
          <w:lang w:val="vi-VN"/>
        </w:rPr>
        <w:t xml:space="preserve"> các thang đo tâm lý và giáo dục </w:t>
      </w:r>
      <w:r w:rsidRPr="004B7D14">
        <w:rPr>
          <w:color w:val="000000"/>
          <w:sz w:val="28"/>
          <w:szCs w:val="28"/>
          <w:lang w:val="vi-VN"/>
        </w:rPr>
        <w:t xml:space="preserve">qua các công trình tiên phong của Donald Patterson và E. G. Williamson, hay các </w:t>
      </w:r>
      <w:r w:rsidRPr="004B7D14">
        <w:rPr>
          <w:bCs/>
          <w:color w:val="000000"/>
          <w:sz w:val="28"/>
          <w:szCs w:val="28"/>
          <w:lang w:val="vi-VN"/>
        </w:rPr>
        <w:t>trắc nghiệm kiểm tra trí thông minh đầu tiên</w:t>
      </w:r>
      <w:r w:rsidRPr="004B7D14">
        <w:rPr>
          <w:color w:val="000000"/>
          <w:sz w:val="28"/>
          <w:szCs w:val="28"/>
          <w:lang w:val="vi-VN"/>
        </w:rPr>
        <w:t xml:space="preserve"> </w:t>
      </w:r>
      <w:r w:rsidRPr="004B7D14">
        <w:rPr>
          <w:bCs/>
          <w:color w:val="000000"/>
          <w:sz w:val="28"/>
          <w:szCs w:val="28"/>
          <w:lang w:val="vi-VN"/>
        </w:rPr>
        <w:t>nhằm phân biệt những đứa trẻ bình thường với những đứa không bình thường</w:t>
      </w:r>
      <w:r w:rsidRPr="004B7D14">
        <w:rPr>
          <w:color w:val="000000"/>
          <w:sz w:val="28"/>
          <w:szCs w:val="28"/>
          <w:lang w:val="vi-VN"/>
        </w:rPr>
        <w:t xml:space="preserve"> Ở Pháp của </w:t>
      </w:r>
      <w:r w:rsidRPr="004B7D14">
        <w:rPr>
          <w:bCs/>
          <w:color w:val="000000"/>
          <w:sz w:val="28"/>
          <w:szCs w:val="28"/>
          <w:lang w:val="vi-VN"/>
        </w:rPr>
        <w:t>Alfred Binet (1857 - 1911). Các thành tựu nghiên cứu về trắc nghiệm và thang đo về trí thông minh, năng lực,</w:t>
      </w:r>
      <w:r w:rsidRPr="004B7D14">
        <w:rPr>
          <w:color w:val="000000"/>
          <w:sz w:val="28"/>
          <w:szCs w:val="28"/>
          <w:lang w:val="vi-VN"/>
        </w:rPr>
        <w:t xml:space="preserve"> nhân cách</w:t>
      </w:r>
      <w:r w:rsidRPr="004B7D14">
        <w:rPr>
          <w:bCs/>
          <w:color w:val="000000"/>
          <w:sz w:val="28"/>
          <w:szCs w:val="28"/>
          <w:lang w:val="vi-VN"/>
        </w:rPr>
        <w:t xml:space="preserve">, cũng như sự vận dụng </w:t>
      </w:r>
      <w:r w:rsidRPr="004B7D14">
        <w:rPr>
          <w:color w:val="000000"/>
          <w:sz w:val="28"/>
          <w:szCs w:val="28"/>
          <w:lang w:val="vi-VN"/>
        </w:rPr>
        <w:t>các lý thuyết nghiên cứu về sự khác biệt tâm lý giữa các cá nhân</w:t>
      </w:r>
      <w:r w:rsidRPr="004B7D14">
        <w:rPr>
          <w:bCs/>
          <w:color w:val="000000"/>
          <w:sz w:val="28"/>
          <w:szCs w:val="28"/>
          <w:lang w:val="vi-VN"/>
        </w:rPr>
        <w:t xml:space="preserve"> </w:t>
      </w:r>
      <w:r w:rsidRPr="004B7D14">
        <w:rPr>
          <w:color w:val="000000"/>
          <w:sz w:val="28"/>
          <w:szCs w:val="28"/>
          <w:lang w:val="vi-VN"/>
        </w:rPr>
        <w:t>được</w:t>
      </w:r>
      <w:r w:rsidRPr="004B7D14">
        <w:rPr>
          <w:bCs/>
          <w:color w:val="000000"/>
          <w:sz w:val="28"/>
          <w:szCs w:val="28"/>
          <w:lang w:val="vi-VN"/>
        </w:rPr>
        <w:t xml:space="preserve"> áp dụng để đánh giá học sinh ở trường học</w:t>
      </w:r>
      <w:r w:rsidRPr="004B7D14">
        <w:rPr>
          <w:color w:val="000000"/>
          <w:sz w:val="28"/>
          <w:szCs w:val="28"/>
          <w:lang w:val="vi-VN"/>
        </w:rPr>
        <w:t xml:space="preserve"> là những cơ sở hình thành tham vấn nghề, tham vấn học đường. </w:t>
      </w:r>
      <w:r w:rsidRPr="004B7D14">
        <w:rPr>
          <w:bCs/>
          <w:color w:val="000000"/>
          <w:sz w:val="28"/>
          <w:szCs w:val="28"/>
          <w:lang w:val="vi-VN"/>
        </w:rPr>
        <w:t xml:space="preserve">Cũng trong thời gian này, việc </w:t>
      </w:r>
      <w:r w:rsidRPr="004B7D14">
        <w:rPr>
          <w:rStyle w:val="notranslate"/>
          <w:rFonts w:eastAsia="Calibri"/>
          <w:color w:val="000000"/>
          <w:sz w:val="28"/>
          <w:szCs w:val="28"/>
          <w:lang w:val="vi-VN"/>
        </w:rPr>
        <w:t xml:space="preserve">vận dụng </w:t>
      </w:r>
      <w:r w:rsidRPr="004B7D14">
        <w:rPr>
          <w:bCs/>
          <w:color w:val="000000"/>
          <w:sz w:val="28"/>
          <w:szCs w:val="28"/>
          <w:lang w:val="vi-VN"/>
        </w:rPr>
        <w:t xml:space="preserve">lý thuyết Phân tâm học của </w:t>
      </w:r>
      <w:r w:rsidRPr="004B7D14">
        <w:rPr>
          <w:rStyle w:val="notranslate"/>
          <w:rFonts w:eastAsia="Calibri"/>
          <w:color w:val="000000"/>
          <w:sz w:val="28"/>
          <w:szCs w:val="28"/>
          <w:lang w:val="vi-VN"/>
        </w:rPr>
        <w:t xml:space="preserve">Sigmund Freud </w:t>
      </w:r>
      <w:r w:rsidRPr="004B7D14">
        <w:rPr>
          <w:bCs/>
          <w:color w:val="000000"/>
          <w:sz w:val="28"/>
          <w:szCs w:val="28"/>
          <w:lang w:val="vi-VN"/>
        </w:rPr>
        <w:lastRenderedPageBreak/>
        <w:t>(</w:t>
      </w:r>
      <w:r w:rsidRPr="004B7D14">
        <w:rPr>
          <w:rStyle w:val="notranslate"/>
          <w:rFonts w:eastAsia="Calibri"/>
          <w:color w:val="000000"/>
          <w:sz w:val="28"/>
          <w:szCs w:val="28"/>
          <w:lang w:val="vi-VN"/>
        </w:rPr>
        <w:t xml:space="preserve">1886) </w:t>
      </w:r>
      <w:r w:rsidRPr="004B7D14">
        <w:rPr>
          <w:bCs/>
          <w:color w:val="000000"/>
          <w:sz w:val="28"/>
          <w:szCs w:val="28"/>
          <w:lang w:val="vi-VN"/>
        </w:rPr>
        <w:t>vào quá trình</w:t>
      </w:r>
      <w:r w:rsidRPr="004B7D14">
        <w:rPr>
          <w:rStyle w:val="notranslate"/>
          <w:rFonts w:eastAsia="Calibri"/>
          <w:color w:val="000000"/>
          <w:sz w:val="28"/>
          <w:szCs w:val="28"/>
          <w:lang w:val="vi-VN"/>
        </w:rPr>
        <w:t xml:space="preserve"> hành nghề </w:t>
      </w:r>
      <w:r w:rsidRPr="004B7D14">
        <w:rPr>
          <w:bCs/>
          <w:color w:val="000000"/>
          <w:sz w:val="28"/>
          <w:szCs w:val="28"/>
          <w:lang w:val="vi-VN"/>
        </w:rPr>
        <w:t>tham vấn và trị liệu những rối loạn tâm lý của con người,</w:t>
      </w:r>
      <w:r w:rsidRPr="004B7D14">
        <w:rPr>
          <w:rStyle w:val="notranslate"/>
          <w:rFonts w:eastAsia="Calibri"/>
          <w:color w:val="000000"/>
          <w:sz w:val="28"/>
          <w:szCs w:val="28"/>
          <w:lang w:val="vi-VN"/>
        </w:rPr>
        <w:t xml:space="preserve"> việc mở một phòng khám tâm lý đầu tiên</w:t>
      </w:r>
      <w:r w:rsidRPr="004B7D14">
        <w:rPr>
          <w:bCs/>
          <w:color w:val="000000"/>
          <w:sz w:val="28"/>
          <w:szCs w:val="28"/>
          <w:lang w:val="vi-VN"/>
        </w:rPr>
        <w:t xml:space="preserve"> của</w:t>
      </w:r>
      <w:r w:rsidRPr="004B7D14">
        <w:rPr>
          <w:rStyle w:val="notranslate"/>
          <w:rFonts w:eastAsia="Calibri"/>
          <w:color w:val="000000"/>
          <w:sz w:val="28"/>
          <w:szCs w:val="28"/>
          <w:lang w:val="vi-VN"/>
        </w:rPr>
        <w:t xml:space="preserve"> Lightner Witmer (1896) và việc </w:t>
      </w:r>
      <w:r w:rsidRPr="004B7D14">
        <w:rPr>
          <w:color w:val="000000"/>
          <w:sz w:val="28"/>
          <w:szCs w:val="28"/>
          <w:lang w:val="vi-VN"/>
        </w:rPr>
        <w:t>phát triển bảng phân loại bệnh tâm thần đầu tiên trên thế giới</w:t>
      </w:r>
      <w:r w:rsidRPr="004B7D14">
        <w:rPr>
          <w:rStyle w:val="notranslate"/>
          <w:rFonts w:eastAsia="Calibri"/>
          <w:color w:val="000000"/>
          <w:sz w:val="28"/>
          <w:szCs w:val="28"/>
          <w:lang w:val="vi-VN"/>
        </w:rPr>
        <w:t xml:space="preserve"> của</w:t>
      </w:r>
      <w:r w:rsidRPr="004B7D14">
        <w:rPr>
          <w:bCs/>
          <w:color w:val="000000"/>
          <w:sz w:val="28"/>
          <w:szCs w:val="28"/>
          <w:lang w:val="vi-VN"/>
        </w:rPr>
        <w:t xml:space="preserve"> </w:t>
      </w:r>
      <w:r w:rsidRPr="004B7D14">
        <w:rPr>
          <w:color w:val="000000"/>
          <w:sz w:val="28"/>
          <w:szCs w:val="28"/>
          <w:lang w:val="vi-VN"/>
        </w:rPr>
        <w:t xml:space="preserve">Emil Kraepelin (1900) đã là những cơ sở cho sự hình thành và phát triển nghề tham vấn và tham vấn tâm lý trên thế giới. </w:t>
      </w:r>
    </w:p>
    <w:p w14:paraId="50030699"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color w:val="000000"/>
          <w:sz w:val="28"/>
          <w:szCs w:val="28"/>
          <w:lang w:val="vi-VN"/>
        </w:rPr>
        <w:t>Có thể nói, n</w:t>
      </w:r>
      <w:r w:rsidRPr="004B7D14">
        <w:rPr>
          <w:rStyle w:val="notranslate"/>
          <w:rFonts w:eastAsia="Calibri"/>
          <w:color w:val="000000"/>
          <w:sz w:val="28"/>
          <w:szCs w:val="28"/>
          <w:lang w:val="vi-VN"/>
        </w:rPr>
        <w:t xml:space="preserve">ghề </w:t>
      </w:r>
      <w:r w:rsidRPr="004B7D14">
        <w:rPr>
          <w:color w:val="000000"/>
          <w:sz w:val="28"/>
          <w:szCs w:val="28"/>
          <w:lang w:val="vi-VN"/>
        </w:rPr>
        <w:t xml:space="preserve">tham vấn xuất hiện như là công việc hướng dẫn, </w:t>
      </w:r>
      <w:r w:rsidRPr="004B7D14">
        <w:rPr>
          <w:rStyle w:val="notranslate"/>
          <w:rFonts w:eastAsia="Calibri"/>
          <w:color w:val="000000"/>
          <w:sz w:val="28"/>
          <w:szCs w:val="28"/>
          <w:lang w:val="vi-VN"/>
        </w:rPr>
        <w:t>c</w:t>
      </w:r>
      <w:r w:rsidRPr="004B7D14">
        <w:rPr>
          <w:color w:val="000000"/>
          <w:sz w:val="28"/>
          <w:szCs w:val="28"/>
          <w:lang w:val="vi-VN"/>
        </w:rPr>
        <w:t>ông tác hướng nghiệp, được khuyến khích bởi các tổ chức nghề nghiệp và được phát triển rộng sang lĩnh vực tham vấn học đường và tham vấn phục hồi chức năng. Các nguồn gốc ban đầu của tham vấn liên quan đến các lĩnh vực giáo dục đòi hỏi nhà tham vấn tập trung  giúp khách hàng có những hành động giải quyết hợp các khó khăn liên quan đến công việc, trường học hoặc các vấn đề gia đình.</w:t>
      </w:r>
    </w:p>
    <w:p w14:paraId="1F2104EF" w14:textId="77777777" w:rsidR="00B12557" w:rsidRPr="004B7D14" w:rsidRDefault="00B12557" w:rsidP="00B12557">
      <w:pPr>
        <w:pStyle w:val="NormalWeb"/>
        <w:shd w:val="clear" w:color="auto" w:fill="FFFFFF"/>
        <w:spacing w:before="0" w:beforeAutospacing="0" w:after="0" w:afterAutospacing="0"/>
        <w:jc w:val="both"/>
        <w:rPr>
          <w:color w:val="000000"/>
          <w:sz w:val="28"/>
          <w:szCs w:val="28"/>
          <w:lang w:val="vi-VN"/>
        </w:rPr>
      </w:pPr>
      <w:r w:rsidRPr="004B7D14">
        <w:rPr>
          <w:b/>
          <w:color w:val="000000"/>
          <w:sz w:val="28"/>
          <w:szCs w:val="28"/>
          <w:lang w:val="vi-VN"/>
        </w:rPr>
        <w:t>Tham vấn tâm lý với tư cách là trị liệu</w:t>
      </w:r>
    </w:p>
    <w:p w14:paraId="50C70723"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color w:val="000000"/>
          <w:sz w:val="28"/>
          <w:szCs w:val="28"/>
          <w:lang w:val="vi-VN"/>
        </w:rPr>
        <w:t>Các nhân tố cấu thành nghề tham vấn tâm lý đầu tiên trên thế giới là sự kết hợp giữa các thành tựu nghiên cứu về trắc nghiệm đánh giá cá nhân, các nghiên cứu về công tác hướng nghiệp và các lý thuyết tiếp cận trong tâm lý trị liệu. Trong đó, các lý thuyết tâm lý trị liệu và các phép đo lường tâm lý vào giữa thế kỷ XX đã can thiệp sâu vào các loại hình tham vấn khác nhau, làm hoàn thiện hệ thống lý thuyết giúp đỡ căn bản của ngành tham vấn tâm lý chuyên nghiệp.</w:t>
      </w:r>
    </w:p>
    <w:p w14:paraId="7E699A09"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color w:val="000000"/>
          <w:sz w:val="28"/>
          <w:szCs w:val="28"/>
          <w:lang w:val="vi-VN"/>
        </w:rPr>
        <w:t xml:space="preserve">Cùng với sự  thay đổi nhanh chóng về mặt xã hội vào đầu thế kỷ XX, đặc biệt là sau thế chiến thứ II, các sự kiện và phong trào xã hội đã làm ảnh hưởng đến cách nhìn nhận về cuộc sống của con người. Sự ra đời và phát triển các lý thuyết về tự nhận thức, lý thuyết phát triển tâm lý, phát triển các liệu pháp hỗ trợ tâm lý được ứng dụng nhằm giúp các cá nhân tự điều chỉnh bản thân, tự giải quyết vấn đề của mình liên quan đến những tổn thương tâm lý do cuộc sống gây ra. Điều này đã giúp cho nghề tham vấn vượt lên khỏi lĩnh vực tham vấn giáo dục hay tham vấn nghề nghiệp. Cuốn </w:t>
      </w:r>
      <w:r w:rsidRPr="004B7D14">
        <w:rPr>
          <w:i/>
          <w:color w:val="000000"/>
          <w:sz w:val="28"/>
          <w:szCs w:val="28"/>
          <w:lang w:val="vi-VN"/>
        </w:rPr>
        <w:t>Tham vấn và Tâm lý trị liệu</w:t>
      </w:r>
      <w:r w:rsidRPr="004B7D14">
        <w:rPr>
          <w:color w:val="000000"/>
          <w:sz w:val="28"/>
          <w:szCs w:val="28"/>
          <w:lang w:val="vi-VN"/>
        </w:rPr>
        <w:t xml:space="preserve"> của Carl Rogers đã làm thay đổi quan điểm hỗ trợ tâm lý khách hàng của các nhà trị liệu tâm lý. Trong khi các nhà tâm lý lâm sàng, những người theo mô hình y tế, tập trung sâu vào vấn đề tâm bệnh để chẩn đoán, đánh giá và can thiệp, thì các nhà tham vấn tâm lý lại tập trung vào những thế mạnh của khách hàng, xem xét năng lực tự quyết định của khách hàng, phân tích các nguồn lực xã hội, văn hóa, giáo dục... ảnh hưởng tới vấn đề và con người của họ. Các nhà tham vấn tâm lý dựa trên một khung trị liệu nhân văn, thể hiện các phẩm chất tôn trọng, trung thực và thấu cảm để giúp khách hàng tự giúp chính mình – tự giải quyết vấn đề của mình. Quan điểm này đã làm cho nghề tham vấn nói chung và tham vấn tâm lý, nói riêng phát triển và có chỗ đứng bền vững trong thế giới nghề nghiệp và xã hội.  </w:t>
      </w:r>
    </w:p>
    <w:p w14:paraId="344740AF" w14:textId="77777777" w:rsidR="00B12557" w:rsidRPr="004B7D14" w:rsidRDefault="00B12557" w:rsidP="00B12557">
      <w:pPr>
        <w:pStyle w:val="NormalWeb"/>
        <w:shd w:val="clear" w:color="auto" w:fill="FFFFFF"/>
        <w:spacing w:before="0" w:beforeAutospacing="0" w:after="0" w:afterAutospacing="0"/>
        <w:ind w:firstLine="720"/>
        <w:jc w:val="both"/>
        <w:rPr>
          <w:color w:val="000000"/>
          <w:spacing w:val="-4"/>
          <w:sz w:val="28"/>
          <w:szCs w:val="28"/>
          <w:shd w:val="clear" w:color="auto" w:fill="FFFFFF"/>
          <w:lang w:val="vi-VN"/>
        </w:rPr>
      </w:pPr>
      <w:r w:rsidRPr="004B7D14">
        <w:rPr>
          <w:color w:val="000000"/>
          <w:sz w:val="28"/>
          <w:szCs w:val="28"/>
          <w:lang w:val="vi-VN"/>
        </w:rPr>
        <w:t>Mặc dù n</w:t>
      </w:r>
      <w:r w:rsidRPr="004B7D14">
        <w:rPr>
          <w:rStyle w:val="notranslate"/>
          <w:rFonts w:eastAsia="Calibri"/>
          <w:color w:val="000000"/>
          <w:sz w:val="28"/>
          <w:szCs w:val="28"/>
          <w:bdr w:val="none" w:sz="0" w:space="0" w:color="auto" w:frame="1"/>
          <w:lang w:val="vi-VN"/>
        </w:rPr>
        <w:t>hà tham vấn tâm lý và nhà trị liệu tâm lý đều giúp nhóm khách hàng có vấn đề về sức khỏe tâm thần; giúp họ xử lý các khía cạnh thuộc về cảm xúc mạnh, như đau buồn, tức giận; giải quyết các nguyên nhân gây căng thẳng và lo âu trực tiếp; làm rõ các giá trị và xác định các lựa chọn khi đưa ra các quyết định cá nhân hoặc chuyên môn quan trọng, quản lý xung đột trong mối quan hệ, phát triển các kỹ năng giao tiếp và giao tiếp tốt hơn thay đổi suy nghĩ và hành vi không hiệu quả... Nhìn chung, v</w:t>
      </w:r>
      <w:r w:rsidRPr="004B7D14">
        <w:rPr>
          <w:bCs/>
          <w:iCs/>
          <w:color w:val="000000"/>
          <w:sz w:val="28"/>
          <w:szCs w:val="28"/>
          <w:shd w:val="clear" w:color="auto" w:fill="FFFFFF"/>
          <w:lang w:val="vi-VN"/>
        </w:rPr>
        <w:t>ấn đề của khách hàng được nhà tham vấn tâm lý q</w:t>
      </w:r>
      <w:r w:rsidRPr="004B7D14">
        <w:rPr>
          <w:color w:val="000000"/>
          <w:sz w:val="28"/>
          <w:szCs w:val="28"/>
          <w:shd w:val="clear" w:color="auto" w:fill="FFFFFF"/>
          <w:lang w:val="vi-VN"/>
        </w:rPr>
        <w:t xml:space="preserve">uan tâm nhiều chủ yếu </w:t>
      </w:r>
      <w:r w:rsidRPr="004B7D14">
        <w:rPr>
          <w:bCs/>
          <w:iCs/>
          <w:color w:val="000000"/>
          <w:sz w:val="28"/>
          <w:szCs w:val="28"/>
          <w:shd w:val="clear" w:color="auto" w:fill="FFFFFF"/>
          <w:lang w:val="vi-VN"/>
        </w:rPr>
        <w:t xml:space="preserve">là những khó khăn tâm lý </w:t>
      </w:r>
      <w:r w:rsidRPr="004B7D14">
        <w:rPr>
          <w:color w:val="000000"/>
          <w:sz w:val="28"/>
          <w:szCs w:val="28"/>
          <w:shd w:val="clear" w:color="auto" w:fill="FFFFFF"/>
          <w:lang w:val="vi-VN"/>
        </w:rPr>
        <w:t>mà không phải luôn là các vấn đề về sức khoẻ tâm thần hay bệnh tâm thần</w:t>
      </w:r>
      <w:r w:rsidRPr="004B7D14">
        <w:rPr>
          <w:bCs/>
          <w:iCs/>
          <w:color w:val="000000"/>
          <w:sz w:val="28"/>
          <w:szCs w:val="28"/>
          <w:shd w:val="clear" w:color="auto" w:fill="FFFFFF"/>
          <w:lang w:val="vi-VN"/>
        </w:rPr>
        <w:t xml:space="preserve">. Khách hàng của các nhà tham vấn là </w:t>
      </w:r>
      <w:r w:rsidRPr="004B7D14">
        <w:rPr>
          <w:bCs/>
          <w:iCs/>
          <w:color w:val="000000"/>
          <w:sz w:val="28"/>
          <w:szCs w:val="28"/>
          <w:shd w:val="clear" w:color="auto" w:fill="FFFFFF"/>
          <w:lang w:val="vi-VN"/>
        </w:rPr>
        <w:lastRenderedPageBreak/>
        <w:t xml:space="preserve">những con người </w:t>
      </w:r>
      <w:r w:rsidRPr="004B7D14">
        <w:rPr>
          <w:color w:val="000000"/>
          <w:sz w:val="28"/>
          <w:szCs w:val="28"/>
          <w:shd w:val="clear" w:color="auto" w:fill="FFFFFF"/>
          <w:lang w:val="vi-VN"/>
        </w:rPr>
        <w:t xml:space="preserve">bình thường, họ có vấn đề liên quan đến việc thực hiện các chức năng, vai trò. Vấn đề của khách hàng thường là những sự kiện xảy ra trong hiện tại, chúng nằm trong khả năng tư duy hợp lý và có ý thức, hơn là những suy nghĩ hay hoạt động vô thức. Vì vậy thời gian hỗ trợ cho khách hàng của nhà tham vấn tâm lý là ngắn hạn. Mặt khác, việc đào tạo các nhà tâm lý lâm sàng cũng thường cao hơn (trình độ tiến sĩ) so với đào tạo một nhà tham vấn (thạc sĩ), mặc dù trình độ tiến sĩ thực hành vẫn được </w:t>
      </w:r>
      <w:r w:rsidRPr="004B7D14">
        <w:rPr>
          <w:color w:val="000000"/>
          <w:spacing w:val="-4"/>
          <w:sz w:val="28"/>
          <w:szCs w:val="28"/>
          <w:shd w:val="clear" w:color="auto" w:fill="FFFFFF"/>
          <w:lang w:val="vi-VN"/>
        </w:rPr>
        <w:t xml:space="preserve">yêu cầu ở các nhà tham vấn tâm lý.   </w:t>
      </w:r>
    </w:p>
    <w:p w14:paraId="2C894554" w14:textId="77777777" w:rsidR="00B12557" w:rsidRPr="004B7D14" w:rsidRDefault="00B12557" w:rsidP="00B12557">
      <w:pPr>
        <w:pStyle w:val="NormalWeb"/>
        <w:shd w:val="clear" w:color="auto" w:fill="FFFFFF"/>
        <w:spacing w:before="0" w:beforeAutospacing="0" w:after="0" w:afterAutospacing="0"/>
        <w:jc w:val="both"/>
        <w:rPr>
          <w:color w:val="000000"/>
          <w:sz w:val="28"/>
          <w:szCs w:val="28"/>
          <w:lang w:val="vi-VN"/>
        </w:rPr>
      </w:pPr>
      <w:r w:rsidRPr="004B7D14">
        <w:rPr>
          <w:b/>
          <w:color w:val="000000"/>
          <w:sz w:val="28"/>
          <w:szCs w:val="28"/>
          <w:lang w:val="vi-VN"/>
        </w:rPr>
        <w:t xml:space="preserve">Các loại hình công việc cho nhà tham vấn tâm lý </w:t>
      </w:r>
    </w:p>
    <w:p w14:paraId="2935737F" w14:textId="77777777" w:rsidR="00B12557" w:rsidRPr="004B7D14" w:rsidRDefault="00B12557" w:rsidP="00B12557">
      <w:pPr>
        <w:pStyle w:val="NormalWeb"/>
        <w:shd w:val="clear" w:color="auto" w:fill="FFFFFF"/>
        <w:spacing w:before="0" w:beforeAutospacing="0" w:after="0" w:afterAutospacing="0"/>
        <w:ind w:firstLine="720"/>
        <w:jc w:val="both"/>
        <w:rPr>
          <w:rStyle w:val="notranslate"/>
          <w:rFonts w:eastAsia="Calibri"/>
          <w:color w:val="000000"/>
          <w:sz w:val="28"/>
          <w:szCs w:val="28"/>
          <w:lang w:val="vi-VN"/>
        </w:rPr>
      </w:pPr>
      <w:r w:rsidRPr="004B7D14">
        <w:rPr>
          <w:color w:val="000000"/>
          <w:sz w:val="28"/>
          <w:szCs w:val="28"/>
          <w:lang w:val="vi-VN"/>
        </w:rPr>
        <w:t>Những công việc có chức danh công việc cho các nhà tham vấn thường thuộc các lĩnh vực như: 1/ Nhà tham vấn giáo dục hay nhà tham vấn học đường. Đó làc các chuyên gia quan tâm đến sự phát triển chung của sức khỏe tinh thần của học sinh, bao gồm các yếu tố liên quan tới học tập, đời sống tâm lý, sinh lý và xã hội, như quan tâm tới khía cạnh học tập, tiềm năng học tập, khả năng nhận thức, tăng cường các kỹ năng xã hội, vấn đề đánh giá năng lực hay hình thành bản sắc); 2/ Nhà tham vấn lạm dụng chất gây nghiện / nghiện. Công việc của họ là trị liệu cho người có các hành vi cưỡng bức/ hành vi nghiện, như lạm dụng chất (lạm dụng rượu, chất gây nghiện), lạm dụng game, nghiện đánh bạc, rối loạn ăn uống; 3/ Nhà tham vấn phục hồi chức năng tâm lý. Công việc của họ là trị liệu – làm phục hồi các chức năng để họ đạt được sự tự chủ trong cuộc sống., như làm việc với những người bị khuyết tật bẩm sinh, di truyền hoặc bị thương, những người có các vấn đề như bệnh mãn tính, bị tai nạn, dị tật bẩm sinh, rối loạn lo âu bẩm sinh, lo lắng xã hội; 4/ Nhà tham vấn hôn nhân và gia đình giúp các cặp vợ chồng, gia đình khôi phục sự hòa hợp để duy trì gia đình, và có kỹ năng thỏa hiệp và duy trì các mối quan hệ trong gia đình. Ví dụ, nhà tham vấn hôn nhân và gia đình giúp đỡ mọi người vượt qua các vấn đề và tâm lý cá nhân, xem xét những yếu tố ảnh hưởng xã hội, kinh tế... tới các cặp vợ chồng và toàn gia đình và 5/ Nhà Tham vấn Sức khỏe tâm thần cấp phép. Đó là các nhà tham vấn sức khoẻ tâm thần, chuyên gia y tế tâm thần, chuyên gia trị liệu tâm thần.</w:t>
      </w:r>
    </w:p>
    <w:p w14:paraId="029C89A9"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bCs/>
          <w:iCs/>
          <w:color w:val="000000"/>
          <w:sz w:val="28"/>
          <w:szCs w:val="28"/>
          <w:lang w:val="vi-VN"/>
        </w:rPr>
        <w:t>Trong tham vấn chuyên nghiệp nói chung, các nhà tham vấn phải có kiến thức sâu về tâm lý, bệnh lý, hành vi con người và hiểu biết về đạo đức nghề nghiệp...</w:t>
      </w:r>
      <w:r w:rsidRPr="004B7D14">
        <w:rPr>
          <w:bCs/>
          <w:iCs/>
          <w:color w:val="000000"/>
          <w:sz w:val="28"/>
          <w:szCs w:val="28"/>
          <w:shd w:val="clear" w:color="auto" w:fill="FFFFFF"/>
          <w:lang w:val="vi-VN"/>
        </w:rPr>
        <w:t xml:space="preserve"> Ngoài ra, việc xây dựng mối quan hệ tham vấn dựa trên những phẩm chất </w:t>
      </w:r>
      <w:r w:rsidRPr="004B7D14">
        <w:rPr>
          <w:rStyle w:val="notranslate"/>
          <w:rFonts w:eastAsia="Calibri"/>
          <w:color w:val="000000"/>
          <w:sz w:val="28"/>
          <w:szCs w:val="28"/>
          <w:bdr w:val="none" w:sz="0" w:space="0" w:color="auto" w:frame="1"/>
          <w:lang w:val="vi-VN"/>
        </w:rPr>
        <w:t>như sự tôn trọng lẫn nhau, sự tin tưởng, hỗ trợ và sự trung thực sâu sắc là cơ sở tạo nên những thành công trong tham vấn. G</w:t>
      </w:r>
      <w:r w:rsidRPr="004B7D14">
        <w:rPr>
          <w:color w:val="000000"/>
          <w:sz w:val="28"/>
          <w:szCs w:val="28"/>
          <w:lang w:val="vi-VN"/>
        </w:rPr>
        <w:t xml:space="preserve">ần như có tương đương nhau ở </w:t>
      </w:r>
      <w:r w:rsidRPr="004B7D14">
        <w:rPr>
          <w:color w:val="000000"/>
          <w:sz w:val="28"/>
          <w:szCs w:val="28"/>
          <w:shd w:val="clear" w:color="auto" w:fill="FFFFFF"/>
          <w:lang w:val="vi-VN"/>
        </w:rPr>
        <w:t xml:space="preserve">các quốc gia thuộc châu Âu, </w:t>
      </w:r>
      <w:r w:rsidRPr="004B7D14">
        <w:rPr>
          <w:color w:val="000000"/>
          <w:sz w:val="28"/>
          <w:szCs w:val="28"/>
          <w:lang w:val="vi-VN"/>
        </w:rPr>
        <w:t xml:space="preserve">Bắc Mĩ hay châu Úc về yêu cầu </w:t>
      </w:r>
      <w:r w:rsidRPr="004B7D14">
        <w:rPr>
          <w:rStyle w:val="notranslate"/>
          <w:rFonts w:eastAsia="Calibri"/>
          <w:color w:val="000000"/>
          <w:sz w:val="28"/>
          <w:szCs w:val="28"/>
          <w:bdr w:val="none" w:sz="0" w:space="0" w:color="auto" w:frame="1"/>
          <w:lang w:val="vi-VN"/>
        </w:rPr>
        <w:t xml:space="preserve">đào tạo cấp bằng trong </w:t>
      </w:r>
      <w:r w:rsidRPr="004B7D14">
        <w:rPr>
          <w:color w:val="000000"/>
          <w:sz w:val="28"/>
          <w:szCs w:val="28"/>
          <w:lang w:val="vi-VN"/>
        </w:rPr>
        <w:t>ngành tham vấn (nội dung các môn học), bằng cấp chuyên môn (tối thiểu ở trình độ thạc sĩ tham vấn thực hành), số giờ/năm thực tập có giám sát chuyên môn và điều kiện cấp chứng chỉ hành nghề (</w:t>
      </w:r>
      <w:r w:rsidRPr="004B7D14">
        <w:rPr>
          <w:bCs/>
          <w:color w:val="000000"/>
          <w:sz w:val="28"/>
          <w:szCs w:val="28"/>
          <w:lang w:val="vi-VN"/>
        </w:rPr>
        <w:t>vài nghìn giờ làm việc dưới sự hướng dẫn của chuyên gia giám sát</w:t>
      </w:r>
      <w:r w:rsidRPr="004B7D14">
        <w:rPr>
          <w:color w:val="000000"/>
          <w:sz w:val="28"/>
          <w:szCs w:val="28"/>
          <w:lang w:val="vi-VN"/>
        </w:rPr>
        <w:t>)</w:t>
      </w:r>
      <w:r w:rsidRPr="004B7D14">
        <w:rPr>
          <w:bCs/>
          <w:color w:val="000000"/>
          <w:sz w:val="28"/>
          <w:szCs w:val="28"/>
          <w:lang w:val="vi-VN"/>
        </w:rPr>
        <w:t xml:space="preserve"> và tự tiếp tục đào tạo, tham gia chuyên môn hàng năm để được duy trì giấy phép hành nghề</w:t>
      </w:r>
      <w:r w:rsidRPr="004B7D14">
        <w:rPr>
          <w:color w:val="000000"/>
          <w:sz w:val="28"/>
          <w:szCs w:val="28"/>
          <w:lang w:val="vi-VN"/>
        </w:rPr>
        <w:t xml:space="preserve">. </w:t>
      </w:r>
    </w:p>
    <w:p w14:paraId="4A59C68D" w14:textId="77777777" w:rsidR="00B12557" w:rsidRPr="004B7D14" w:rsidRDefault="00B12557" w:rsidP="00B12557">
      <w:pPr>
        <w:pStyle w:val="NormalWeb"/>
        <w:shd w:val="clear" w:color="auto" w:fill="FFFFFF"/>
        <w:spacing w:before="0" w:beforeAutospacing="0" w:after="0" w:afterAutospacing="0"/>
        <w:ind w:firstLine="720"/>
        <w:jc w:val="both"/>
        <w:rPr>
          <w:color w:val="000000"/>
          <w:sz w:val="28"/>
          <w:szCs w:val="28"/>
          <w:lang w:val="vi-VN"/>
        </w:rPr>
      </w:pPr>
      <w:r w:rsidRPr="004B7D14">
        <w:rPr>
          <w:color w:val="000000"/>
          <w:sz w:val="28"/>
          <w:szCs w:val="28"/>
          <w:lang w:val="vi-VN"/>
        </w:rPr>
        <w:t xml:space="preserve">Đó là một nghề được cấp phép và thực hành nghề đi kèm với yêu cầu nghiêm ngặt. Các ứng cử viên học cách chẩn đoán cũng như điều trị. Các nhà tham vấn phải làm việc trong một khoảng thời gian nhất định (thường là ít nhất hai năm) để đạt được giấy phép đầy đủ.  Các nhà tham vấn sức khoẻ tâm thần điều trị cho các cá nhân, gia đình và các cặp vợ chồng về nhiều vấn đề tâm lý khác nhau. Tham vấn Sức Khỏe Tâm Thần làm việc với những người bị chấn thương </w:t>
      </w:r>
      <w:r w:rsidRPr="004B7D14">
        <w:rPr>
          <w:color w:val="000000"/>
          <w:sz w:val="28"/>
          <w:szCs w:val="28"/>
          <w:lang w:val="vi-VN"/>
        </w:rPr>
        <w:lastRenderedPageBreak/>
        <w:t>tâm thần, bao gồm trầm cảm, lo lắng, căng thẳng, hành vi ám ảnh, lạm dụng chất gây nghiện và các nghiện ngập khác. Thông thường, các nhân viên tham vấn này làm việc với cả bệnh nhân và người gần gũi với anh ta để tìm ra những lựa chọn điều trị dài hạn. Những nhân viên tham vấn này làm việc ở cả các cơ sở nội trú và ngoại trú.</w:t>
      </w:r>
    </w:p>
    <w:p w14:paraId="7122E4DE" w14:textId="77777777" w:rsidR="00B12557" w:rsidRPr="004B7D14" w:rsidRDefault="00B12557" w:rsidP="00B12557">
      <w:pPr>
        <w:shd w:val="clear" w:color="auto" w:fill="FFFFFF"/>
        <w:spacing w:after="0" w:line="240" w:lineRule="auto"/>
        <w:ind w:right="195"/>
        <w:jc w:val="both"/>
        <w:rPr>
          <w:rFonts w:cs="Times New Roman"/>
          <w:color w:val="000000"/>
          <w:sz w:val="28"/>
          <w:szCs w:val="28"/>
        </w:rPr>
      </w:pPr>
      <w:r w:rsidRPr="004B7D14">
        <w:rPr>
          <w:rStyle w:val="notranslate"/>
          <w:rFonts w:cs="Times New Roman"/>
          <w:color w:val="000000"/>
          <w:sz w:val="28"/>
          <w:szCs w:val="28"/>
        </w:rPr>
        <w:t xml:space="preserve">Các nhà tham vấn có ảnh hưởng được nhắc đến nhiều hơn cả trong lĩnh vực tham vấn là </w:t>
      </w:r>
      <w:r w:rsidRPr="004B7D14">
        <w:rPr>
          <w:rStyle w:val="Emphasis"/>
          <w:rFonts w:cs="Times New Roman"/>
          <w:color w:val="000000"/>
          <w:sz w:val="28"/>
          <w:szCs w:val="28"/>
        </w:rPr>
        <w:t>Carl Rogers</w:t>
      </w:r>
      <w:r w:rsidRPr="004B7D14">
        <w:rPr>
          <w:rStyle w:val="notranslate"/>
          <w:rFonts w:cs="Times New Roman"/>
          <w:color w:val="000000"/>
          <w:sz w:val="28"/>
          <w:szCs w:val="28"/>
        </w:rPr>
        <w:t> - một trong những người sáng lập ra phương pháp trị liệu lấy con người làm trung tâm vào giữa thế kỷ XX.</w:t>
      </w:r>
      <w:r w:rsidRPr="004B7D14">
        <w:rPr>
          <w:rFonts w:cs="Times New Roman"/>
          <w:color w:val="000000"/>
          <w:sz w:val="28"/>
          <w:szCs w:val="28"/>
        </w:rPr>
        <w:t> </w:t>
      </w:r>
      <w:r w:rsidRPr="004B7D14">
        <w:rPr>
          <w:rStyle w:val="notranslate"/>
          <w:rFonts w:cs="Times New Roman"/>
          <w:color w:val="000000"/>
          <w:sz w:val="28"/>
          <w:szCs w:val="28"/>
        </w:rPr>
        <w:t xml:space="preserve">Loại liệu pháp này vẫn tập trung vào việc duy trì một mối quan hệ tích cực giữa thân chủ và nhà tâm lý, cũng như giúp bệnh nhân hiểu được cảm xúc và hành vi của chính mình. </w:t>
      </w:r>
      <w:r w:rsidRPr="004B7D14">
        <w:rPr>
          <w:rFonts w:cs="Times New Roman"/>
          <w:color w:val="000000"/>
          <w:sz w:val="28"/>
          <w:szCs w:val="28"/>
        </w:rPr>
        <w:t>E.G. Williamson (năm 1930), người đã đưa đưa ra một lý thuyết hoàn chỉnh về tham vấn với tên gọi là “Tiếp cận đặc điểm và nhân tố” nhằm xác định được một chuỗi các bước của một hoạt động trợ giúp. Đây chính là tiền thân của “Quá trình tham vấn”.</w:t>
      </w:r>
      <w:r w:rsidRPr="004B7D14">
        <w:rPr>
          <w:rStyle w:val="notranslate"/>
          <w:rFonts w:cs="Times New Roman"/>
          <w:color w:val="000000"/>
          <w:sz w:val="28"/>
          <w:szCs w:val="28"/>
        </w:rPr>
        <w:t xml:space="preserve"> </w:t>
      </w:r>
    </w:p>
    <w:p w14:paraId="62B2FABA" w14:textId="77777777" w:rsidR="00B12557" w:rsidRPr="004B7D14" w:rsidRDefault="00B12557" w:rsidP="00B12557">
      <w:pPr>
        <w:pStyle w:val="NormalWeb"/>
        <w:shd w:val="clear" w:color="auto" w:fill="FFFFFF"/>
        <w:spacing w:before="0" w:beforeAutospacing="0" w:after="0" w:afterAutospacing="0"/>
        <w:ind w:firstLine="720"/>
        <w:jc w:val="both"/>
        <w:rPr>
          <w:bCs/>
          <w:color w:val="000000"/>
          <w:sz w:val="28"/>
          <w:szCs w:val="28"/>
          <w:lang w:val="vi-VN"/>
        </w:rPr>
      </w:pPr>
      <w:r w:rsidRPr="004B7D14">
        <w:rPr>
          <w:bCs/>
          <w:color w:val="000000"/>
          <w:sz w:val="28"/>
          <w:szCs w:val="28"/>
          <w:lang w:val="vi-VN"/>
        </w:rPr>
        <w:t>Ở Việt Nam, đi cùng với lĩnh vực thực hành trợ giúp tâm lý cho các cá nhân trong công đồng hoặc trường học, đặc biệt giúp đỡ trẻ em có hoàn cảnh đặc biệt khó khăn, k</w:t>
      </w:r>
      <w:r w:rsidRPr="004B7D14">
        <w:rPr>
          <w:rStyle w:val="notranslate"/>
          <w:rFonts w:eastAsia="Calibri"/>
          <w:color w:val="000000"/>
          <w:sz w:val="28"/>
          <w:szCs w:val="28"/>
          <w:lang w:val="vi-VN"/>
        </w:rPr>
        <w:t>hái niệm Tham vấn (</w:t>
      </w:r>
      <w:r w:rsidRPr="004B7D14">
        <w:rPr>
          <w:bCs/>
          <w:color w:val="000000"/>
          <w:sz w:val="28"/>
          <w:szCs w:val="28"/>
          <w:lang w:val="vi-VN"/>
        </w:rPr>
        <w:t xml:space="preserve">Counseling), tham vấn tâm lý (Counseling Psychology) xuất hiện và được hiểu đúng nghĩa trong các khóa học về tham vấn do Unicef kết hợp với </w:t>
      </w:r>
      <w:r w:rsidRPr="004B7D14">
        <w:rPr>
          <w:bCs/>
          <w:iCs/>
          <w:color w:val="000000"/>
          <w:sz w:val="28"/>
          <w:szCs w:val="28"/>
          <w:lang w:val="vi-VN"/>
        </w:rPr>
        <w:t xml:space="preserve">Ủy ban Dân số - Gia đình Việt Nam (tên cũ) </w:t>
      </w:r>
      <w:r w:rsidRPr="004B7D14">
        <w:rPr>
          <w:bCs/>
          <w:color w:val="000000"/>
          <w:sz w:val="28"/>
          <w:szCs w:val="28"/>
          <w:lang w:val="vi-VN"/>
        </w:rPr>
        <w:t xml:space="preserve">vào những năm cuối cùng của thế kỷ XX. </w:t>
      </w:r>
      <w:r w:rsidRPr="004B7D14">
        <w:rPr>
          <w:bCs/>
          <w:iCs/>
          <w:color w:val="000000"/>
          <w:sz w:val="28"/>
          <w:szCs w:val="28"/>
          <w:lang w:val="vi-VN"/>
        </w:rPr>
        <w:t>Trước và trong những năm đó, thuật ngữ Tham vấn còn khá mới mẻ. Việc dùng khái niệm chưa được thống nhất trong xã hội:</w:t>
      </w:r>
      <w:r w:rsidRPr="004B7D14">
        <w:rPr>
          <w:bCs/>
          <w:color w:val="000000"/>
          <w:sz w:val="28"/>
          <w:szCs w:val="28"/>
          <w:lang w:val="vi-VN"/>
        </w:rPr>
        <w:t xml:space="preserve"> thuật ngữ Counseling</w:t>
      </w:r>
      <w:r w:rsidRPr="004B7D14">
        <w:rPr>
          <w:bCs/>
          <w:iCs/>
          <w:color w:val="000000"/>
          <w:sz w:val="28"/>
          <w:szCs w:val="28"/>
          <w:lang w:val="vi-VN"/>
        </w:rPr>
        <w:t xml:space="preserve"> hay </w:t>
      </w:r>
      <w:r w:rsidRPr="004B7D14">
        <w:rPr>
          <w:color w:val="000000"/>
          <w:sz w:val="28"/>
          <w:szCs w:val="28"/>
          <w:lang w:val="vi-VN"/>
        </w:rPr>
        <w:t>C</w:t>
      </w:r>
      <w:r w:rsidRPr="004B7D14">
        <w:rPr>
          <w:bCs/>
          <w:iCs/>
          <w:color w:val="000000"/>
          <w:sz w:val="28"/>
          <w:szCs w:val="28"/>
          <w:lang w:val="vi-VN"/>
        </w:rPr>
        <w:t xml:space="preserve">onsultation đều gọi chung là Tư vấn. Bài báo đầu tiên ở Việt Nam sử dụng khái niệm Tham vấn và giải nghĩa khái niệm được đăng trong Tạp chí Đại học và Giáo dục chuyên nghiệp (2000) với tên đề: Quan niệm về tư vấn tâm lý. Khái niệm “Tư vấn tâm lý” lúc đó là một sự thỏa hiệp đưa ra giữa Tạp chí và tác giả, do Tạp chí không tìm thấy khái niệm Tham vấn trong Từ điển tiếng Việt của Hoàng Phê lúc bấy giờ nên tạp chí không đồng ý để tên bài báo là “Quan niệm về Tham vấn”. Hội thảo về Công tác tham vấn trẻ em, do Unicef kết hợp với Ủy ban Dân số - Gia đình Việt Nam (tên cũ) tổ chức vào tháng 4/2002 lần đầu tiên thảo luận về sự khác biệt bản chất giữa 2 khái niện và thống nhất tên gọi của hai thuật ngữ: </w:t>
      </w:r>
      <w:r w:rsidRPr="004B7D14">
        <w:rPr>
          <w:rStyle w:val="notranslate"/>
          <w:rFonts w:eastAsia="Calibri"/>
          <w:color w:val="000000"/>
          <w:sz w:val="28"/>
          <w:szCs w:val="28"/>
          <w:lang w:val="vi-VN"/>
        </w:rPr>
        <w:t>Tham vấn (</w:t>
      </w:r>
      <w:r w:rsidRPr="004B7D14">
        <w:rPr>
          <w:bCs/>
          <w:color w:val="000000"/>
          <w:sz w:val="28"/>
          <w:szCs w:val="28"/>
          <w:lang w:val="vi-VN"/>
        </w:rPr>
        <w:t>Counseling)</w:t>
      </w:r>
      <w:r w:rsidRPr="004B7D14">
        <w:rPr>
          <w:bCs/>
          <w:iCs/>
          <w:color w:val="000000"/>
          <w:sz w:val="28"/>
          <w:szCs w:val="28"/>
          <w:lang w:val="vi-VN"/>
        </w:rPr>
        <w:t xml:space="preserve"> và Tư vấn (</w:t>
      </w:r>
      <w:r w:rsidRPr="004B7D14">
        <w:rPr>
          <w:color w:val="000000"/>
          <w:sz w:val="28"/>
          <w:szCs w:val="28"/>
          <w:lang w:val="vi-VN"/>
        </w:rPr>
        <w:t>C</w:t>
      </w:r>
      <w:r w:rsidRPr="004B7D14">
        <w:rPr>
          <w:bCs/>
          <w:iCs/>
          <w:color w:val="000000"/>
          <w:sz w:val="28"/>
          <w:szCs w:val="28"/>
          <w:lang w:val="vi-VN"/>
        </w:rPr>
        <w:t xml:space="preserve">onsultation). Từ góc độ học thuật đến thực tế công việc, hầu như các nhà tâm lý học, nhà giáo dục, các bác sĩ tâm thần, những người làm công việc thực hành trợ giúp tâm lý có lẽ phần lớn họ hiểu đúng bản chất của công việc mình đang là tham vấn hay tư vấn. Tuy nhiên, hai khái niệm này có thể vẫn chưa phổ cập rộng rãi trong xã hội, khi mà từ điển của Viện Ngôn ngữ học (2000) vẫn định nghĩa rằng: Tham vấn là: </w:t>
      </w:r>
      <w:r w:rsidRPr="004B7D14">
        <w:rPr>
          <w:bCs/>
          <w:i/>
          <w:iCs/>
          <w:color w:val="000000"/>
          <w:sz w:val="28"/>
          <w:szCs w:val="28"/>
          <w:lang w:val="vi-VN"/>
        </w:rPr>
        <w:t>Hỏi hoặc phát biểu ý kiến để tham khảo</w:t>
      </w:r>
      <w:r w:rsidRPr="004B7D14">
        <w:rPr>
          <w:bCs/>
          <w:iCs/>
          <w:color w:val="000000"/>
          <w:sz w:val="28"/>
          <w:szCs w:val="28"/>
          <w:lang w:val="vi-VN"/>
        </w:rPr>
        <w:t xml:space="preserve">; còn tham Tư vấn là: </w:t>
      </w:r>
      <w:r w:rsidRPr="004B7D14">
        <w:rPr>
          <w:bCs/>
          <w:i/>
          <w:iCs/>
          <w:color w:val="000000"/>
          <w:sz w:val="28"/>
          <w:szCs w:val="28"/>
          <w:lang w:val="vi-VN"/>
        </w:rPr>
        <w:t>Góp ý kiến về những vấn đề được hỏi, nhưng không có quyền quyết định</w:t>
      </w:r>
      <w:r w:rsidRPr="004B7D14">
        <w:rPr>
          <w:bCs/>
          <w:iCs/>
          <w:color w:val="000000"/>
          <w:sz w:val="28"/>
          <w:szCs w:val="28"/>
          <w:lang w:val="vi-VN"/>
        </w:rPr>
        <w:t>.</w:t>
      </w:r>
    </w:p>
    <w:p w14:paraId="0749A8EF" w14:textId="77777777" w:rsidR="00B12557" w:rsidRPr="004B7D14" w:rsidRDefault="00B12557" w:rsidP="00B12557">
      <w:pPr>
        <w:shd w:val="clear" w:color="auto" w:fill="FFFFFF"/>
        <w:spacing w:after="0" w:line="240" w:lineRule="auto"/>
        <w:ind w:firstLine="0"/>
        <w:jc w:val="both"/>
        <w:rPr>
          <w:rFonts w:cs="Times New Roman"/>
          <w:b/>
          <w:color w:val="000000"/>
          <w:sz w:val="28"/>
          <w:szCs w:val="28"/>
        </w:rPr>
      </w:pPr>
      <w:r w:rsidRPr="004B7D14">
        <w:rPr>
          <w:rFonts w:cs="Times New Roman"/>
          <w:b/>
          <w:color w:val="000000"/>
          <w:sz w:val="28"/>
          <w:szCs w:val="28"/>
        </w:rPr>
        <w:t>Triển vọng và thách thức đối với nghề tham vấn</w:t>
      </w:r>
    </w:p>
    <w:p w14:paraId="2FE299DD" w14:textId="77777777" w:rsidR="00B12557" w:rsidRPr="004B7D14" w:rsidRDefault="00B12557" w:rsidP="00B12557">
      <w:pPr>
        <w:shd w:val="clear" w:color="auto" w:fill="FFFFFF"/>
        <w:spacing w:after="0" w:line="240" w:lineRule="auto"/>
        <w:jc w:val="both"/>
        <w:rPr>
          <w:rStyle w:val="notranslate"/>
          <w:rFonts w:cs="Times New Roman"/>
          <w:color w:val="000000"/>
          <w:sz w:val="28"/>
          <w:szCs w:val="28"/>
        </w:rPr>
      </w:pPr>
      <w:r w:rsidRPr="004B7D14">
        <w:rPr>
          <w:rFonts w:cs="Times New Roman"/>
          <w:color w:val="000000"/>
          <w:sz w:val="28"/>
          <w:szCs w:val="28"/>
        </w:rPr>
        <w:t xml:space="preserve">Trên thế giới, nhu cầu về nhà tham vấn được dự kiến ​​khá cao. Các nhà tham vấn nói chung có thể làm việc ở tất cả các cấp của chính phủ, trong các khu vực công nghiệp, làm việc trong các viện nghiên cứu, các trường học, các cơ sở tôn giáo, các trung tâm y tế và các cơ sở ngoại trú. Đối với các nhà tham vấn tâm lý được cấp phép, họ làm việc trên các vấn đề về sức khỏe tâm thần, công việc của họ (khá giống với các nhà </w:t>
      </w:r>
      <w:r w:rsidRPr="004B7D14">
        <w:rPr>
          <w:rFonts w:cs="Times New Roman"/>
          <w:bCs/>
          <w:color w:val="000000"/>
          <w:sz w:val="28"/>
          <w:szCs w:val="28"/>
        </w:rPr>
        <w:t>tâm lý lâm sàng)</w:t>
      </w:r>
      <w:r w:rsidRPr="004B7D14">
        <w:rPr>
          <w:rFonts w:cs="Times New Roman"/>
          <w:color w:val="000000"/>
          <w:sz w:val="28"/>
          <w:szCs w:val="28"/>
        </w:rPr>
        <w:t xml:space="preserve"> thường </w:t>
      </w:r>
      <w:r w:rsidRPr="004B7D14">
        <w:rPr>
          <w:rStyle w:val="notranslate"/>
          <w:rFonts w:cs="Times New Roman"/>
          <w:color w:val="000000"/>
          <w:sz w:val="28"/>
          <w:szCs w:val="28"/>
        </w:rPr>
        <w:t xml:space="preserve">ở bệnh viện, bệnh viện tâm </w:t>
      </w:r>
      <w:r w:rsidRPr="004B7D14">
        <w:rPr>
          <w:rStyle w:val="notranslate"/>
          <w:rFonts w:cs="Times New Roman"/>
          <w:color w:val="000000"/>
          <w:sz w:val="28"/>
          <w:szCs w:val="28"/>
        </w:rPr>
        <w:lastRenderedPageBreak/>
        <w:t>thần, phòng khám sức khoẻ tâm thần và trường học. Một số nhà tham vấn tâm lý mở phòng thăm khám tâm lý riêng khi họ được cấp chứng chỉ chuyên sâu.</w:t>
      </w:r>
      <w:r w:rsidRPr="004B7D14">
        <w:rPr>
          <w:rFonts w:eastAsia="Times New Roman" w:cs="Times New Roman"/>
          <w:color w:val="000000"/>
          <w:sz w:val="28"/>
          <w:szCs w:val="28"/>
        </w:rPr>
        <w:t xml:space="preserve"> Nhìn chung, các nhà tham vấn chuyên nghiệp có khả năng làm việc trong nhiều môi trường và sự thể hiện lợi thế của một nghề với nhiều nhóm khách hàng tiềm năng. </w:t>
      </w:r>
    </w:p>
    <w:p w14:paraId="2335803D" w14:textId="77777777" w:rsidR="00B12557" w:rsidRPr="004B7D14" w:rsidRDefault="00B12557" w:rsidP="00B12557">
      <w:pPr>
        <w:shd w:val="clear" w:color="auto" w:fill="FFFFFF"/>
        <w:spacing w:after="0" w:line="240" w:lineRule="auto"/>
        <w:jc w:val="both"/>
        <w:rPr>
          <w:rFonts w:cs="Times New Roman"/>
          <w:color w:val="000000"/>
          <w:sz w:val="28"/>
          <w:szCs w:val="28"/>
        </w:rPr>
      </w:pPr>
      <w:r w:rsidRPr="004B7D14">
        <w:rPr>
          <w:rStyle w:val="notranslate"/>
          <w:rFonts w:cs="Times New Roman"/>
          <w:color w:val="000000"/>
          <w:sz w:val="28"/>
          <w:szCs w:val="28"/>
        </w:rPr>
        <w:t xml:space="preserve">Những thách </w:t>
      </w:r>
      <w:r w:rsidRPr="004B7D14">
        <w:rPr>
          <w:rFonts w:cs="Times New Roman"/>
          <w:color w:val="000000"/>
          <w:sz w:val="28"/>
          <w:szCs w:val="28"/>
        </w:rPr>
        <w:t>thức đối với nghề tham vấn</w:t>
      </w:r>
      <w:r w:rsidRPr="004B7D14">
        <w:rPr>
          <w:rStyle w:val="notranslate"/>
          <w:rFonts w:cs="Times New Roman"/>
          <w:color w:val="000000"/>
          <w:sz w:val="28"/>
          <w:szCs w:val="28"/>
        </w:rPr>
        <w:t xml:space="preserve"> trong một xã hội, một thế giới đa văn hóa đòi hỏi sự phát triển không ngừng của </w:t>
      </w:r>
      <w:r w:rsidRPr="004B7D14">
        <w:rPr>
          <w:rFonts w:cs="Times New Roman"/>
          <w:color w:val="000000"/>
          <w:sz w:val="28"/>
          <w:szCs w:val="28"/>
        </w:rPr>
        <w:t xml:space="preserve">nghề tham vấn nói chung từ góc độ nghiên cứu, đào tạo, giám sát và thực hành nghề một cách chuyên nghiệp và những yêu cầu đặt ra cho các nhà tham vấn về hiệu quả trợ giúp trong các lĩnh vực thực hành nghề cụ thể, như </w:t>
      </w:r>
      <w:r w:rsidRPr="004B7D14">
        <w:rPr>
          <w:rStyle w:val="notranslate"/>
          <w:rFonts w:cs="Times New Roman"/>
          <w:color w:val="000000"/>
          <w:sz w:val="28"/>
          <w:szCs w:val="28"/>
        </w:rPr>
        <w:t>tham vấn việc làm, sự thích ứng với chuyển đổi nghề nghiệp và h</w:t>
      </w:r>
      <w:r w:rsidRPr="004B7D14">
        <w:rPr>
          <w:rFonts w:eastAsia="Times New Roman" w:cs="Times New Roman"/>
          <w:color w:val="000000"/>
          <w:sz w:val="28"/>
          <w:szCs w:val="28"/>
        </w:rPr>
        <w:t>ỗ trợ nghề</w:t>
      </w:r>
      <w:r w:rsidRPr="004B7D14">
        <w:rPr>
          <w:rStyle w:val="notranslate"/>
          <w:rFonts w:cs="Times New Roman"/>
          <w:color w:val="000000"/>
          <w:sz w:val="28"/>
          <w:szCs w:val="28"/>
        </w:rPr>
        <w:t>; tham vấn về</w:t>
      </w:r>
      <w:r w:rsidRPr="004B7D14">
        <w:rPr>
          <w:rFonts w:cs="Times New Roman"/>
          <w:color w:val="000000"/>
          <w:sz w:val="28"/>
          <w:szCs w:val="28"/>
        </w:rPr>
        <w:t xml:space="preserve"> </w:t>
      </w:r>
      <w:r w:rsidRPr="004B7D14">
        <w:rPr>
          <w:rStyle w:val="notranslate"/>
          <w:rFonts w:cs="Times New Roman"/>
          <w:color w:val="000000"/>
          <w:sz w:val="28"/>
          <w:szCs w:val="28"/>
        </w:rPr>
        <w:t>lạm dụng chất gây nghiện; tham vấn về</w:t>
      </w:r>
      <w:r w:rsidRPr="004B7D14">
        <w:rPr>
          <w:rFonts w:cs="Times New Roman"/>
          <w:color w:val="000000"/>
          <w:sz w:val="28"/>
          <w:szCs w:val="28"/>
        </w:rPr>
        <w:t xml:space="preserve"> chăm sóc sức khỏe tâm thần cho người dân; </w:t>
      </w:r>
      <w:r w:rsidRPr="004B7D14">
        <w:rPr>
          <w:rStyle w:val="notranslate"/>
          <w:rFonts w:cs="Times New Roman"/>
          <w:color w:val="000000"/>
          <w:sz w:val="28"/>
          <w:szCs w:val="28"/>
        </w:rPr>
        <w:t xml:space="preserve">tham vấn hôn nhân gia đình và giới; hay tham vấn cho </w:t>
      </w:r>
      <w:r w:rsidRPr="004B7D14">
        <w:rPr>
          <w:rFonts w:cs="Times New Roman"/>
          <w:color w:val="000000"/>
          <w:sz w:val="28"/>
          <w:szCs w:val="28"/>
        </w:rPr>
        <w:t>người đồng tính, lưỡng tính và chuyển giới; những người khuyết tật, cũng như vấn đề đa văn hóa.</w:t>
      </w:r>
    </w:p>
    <w:p w14:paraId="56856C8A" w14:textId="77777777" w:rsidR="00B12557" w:rsidRPr="004B7D14" w:rsidRDefault="00B12557" w:rsidP="00B12557">
      <w:pPr>
        <w:shd w:val="clear" w:color="auto" w:fill="FFFFFF"/>
        <w:spacing w:after="0" w:line="240" w:lineRule="auto"/>
        <w:jc w:val="both"/>
        <w:rPr>
          <w:rFonts w:cs="Times New Roman"/>
          <w:color w:val="000000"/>
          <w:sz w:val="28"/>
          <w:szCs w:val="28"/>
        </w:rPr>
      </w:pPr>
    </w:p>
    <w:p w14:paraId="57A1D5CE" w14:textId="77777777" w:rsidR="00B12557" w:rsidRPr="004B7D14" w:rsidRDefault="00B12557" w:rsidP="00B12557">
      <w:pPr>
        <w:shd w:val="clear" w:color="auto" w:fill="FFFFFF"/>
        <w:spacing w:after="0" w:line="480" w:lineRule="auto"/>
        <w:ind w:firstLine="5040"/>
        <w:jc w:val="both"/>
        <w:rPr>
          <w:rFonts w:cs="Times New Roman"/>
          <w:b/>
          <w:color w:val="000000"/>
          <w:szCs w:val="24"/>
        </w:rPr>
      </w:pPr>
      <w:r>
        <w:rPr>
          <w:rFonts w:cs="Times New Roman"/>
          <w:b/>
          <w:color w:val="000000"/>
          <w:szCs w:val="24"/>
          <w:lang w:val="en-US"/>
        </w:rPr>
        <w:t xml:space="preserve">             </w:t>
      </w:r>
      <w:r w:rsidRPr="004B7D14">
        <w:rPr>
          <w:rFonts w:cs="Times New Roman"/>
          <w:b/>
          <w:color w:val="000000"/>
          <w:szCs w:val="24"/>
        </w:rPr>
        <w:t>TRẦN THỊ MINH ĐỨC</w:t>
      </w:r>
    </w:p>
    <w:p w14:paraId="76941A59" w14:textId="77777777" w:rsidR="00B12557" w:rsidRPr="004B7D14" w:rsidRDefault="00B12557" w:rsidP="00B12557">
      <w:pPr>
        <w:spacing w:after="0" w:line="240" w:lineRule="auto"/>
        <w:ind w:firstLine="0"/>
        <w:jc w:val="both"/>
        <w:rPr>
          <w:rFonts w:cs="Times New Roman"/>
          <w:b/>
          <w:color w:val="000000"/>
          <w:szCs w:val="24"/>
        </w:rPr>
      </w:pPr>
      <w:r w:rsidRPr="004B7D14">
        <w:rPr>
          <w:rFonts w:cs="Times New Roman"/>
          <w:b/>
          <w:color w:val="000000"/>
          <w:szCs w:val="24"/>
        </w:rPr>
        <w:t>Tài liệu tham khảo</w:t>
      </w:r>
    </w:p>
    <w:p w14:paraId="2AC3B25B" w14:textId="77777777" w:rsidR="00B12557" w:rsidRPr="004B7D14" w:rsidRDefault="00B12557" w:rsidP="00B12557">
      <w:pPr>
        <w:pStyle w:val="Heading1"/>
        <w:keepLines/>
        <w:spacing w:before="0" w:beforeAutospacing="0" w:after="0" w:afterAutospacing="0"/>
        <w:jc w:val="both"/>
        <w:rPr>
          <w:color w:val="000000"/>
          <w:sz w:val="24"/>
          <w:szCs w:val="24"/>
        </w:rPr>
      </w:pPr>
      <w:r w:rsidRPr="004B7D14">
        <w:rPr>
          <w:b w:val="0"/>
          <w:color w:val="000000"/>
          <w:sz w:val="24"/>
          <w:szCs w:val="24"/>
        </w:rPr>
        <w:t xml:space="preserve">1. </w:t>
      </w:r>
      <w:r w:rsidRPr="004B7D14">
        <w:rPr>
          <w:b w:val="0"/>
          <w:i/>
          <w:color w:val="000000"/>
          <w:sz w:val="24"/>
          <w:szCs w:val="24"/>
        </w:rPr>
        <w:t>Counseling psychology careers</w:t>
      </w:r>
      <w:r w:rsidRPr="004B7D14">
        <w:rPr>
          <w:b w:val="0"/>
          <w:color w:val="000000"/>
          <w:sz w:val="24"/>
          <w:szCs w:val="24"/>
        </w:rPr>
        <w:t xml:space="preserve">, </w:t>
      </w:r>
      <w:r w:rsidRPr="00B12557">
        <w:rPr>
          <w:b w:val="0"/>
          <w:color w:val="000000"/>
          <w:sz w:val="24"/>
          <w:szCs w:val="24"/>
          <w:shd w:val="clear" w:color="auto" w:fill="FFFFFF"/>
        </w:rPr>
        <w:t>https://careersinpsychology.org/what-is-counseling-psychology</w:t>
      </w:r>
      <w:r w:rsidRPr="004B7D14">
        <w:rPr>
          <w:b w:val="0"/>
          <w:color w:val="000000"/>
          <w:sz w:val="24"/>
          <w:szCs w:val="24"/>
          <w:shd w:val="clear" w:color="auto" w:fill="FFFFFF"/>
        </w:rPr>
        <w:t>.</w:t>
      </w:r>
    </w:p>
    <w:p w14:paraId="309E27CC" w14:textId="77777777" w:rsidR="00B12557" w:rsidRPr="004B7D14" w:rsidRDefault="00B12557" w:rsidP="00B12557">
      <w:pPr>
        <w:shd w:val="clear" w:color="auto" w:fill="FFFFFF"/>
        <w:spacing w:after="0" w:line="240" w:lineRule="auto"/>
        <w:ind w:firstLine="0"/>
        <w:jc w:val="both"/>
        <w:rPr>
          <w:rFonts w:cs="Times New Roman"/>
          <w:color w:val="000000"/>
          <w:spacing w:val="-4"/>
          <w:szCs w:val="24"/>
        </w:rPr>
      </w:pPr>
      <w:r w:rsidRPr="004B7D14">
        <w:rPr>
          <w:rFonts w:cs="Times New Roman"/>
          <w:color w:val="000000"/>
          <w:szCs w:val="24"/>
          <w:lang w:val="en-US"/>
        </w:rPr>
        <w:t xml:space="preserve">2. </w:t>
      </w:r>
      <w:r w:rsidRPr="004B7D14">
        <w:rPr>
          <w:rFonts w:cs="Times New Roman"/>
          <w:color w:val="000000"/>
          <w:szCs w:val="24"/>
        </w:rPr>
        <w:t>Glenn Sheppard, Ed.D. CCC</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 xml:space="preserve">Notebook on Ethics, Legal Issues, and </w:t>
      </w:r>
      <w:r w:rsidRPr="004B7D14">
        <w:rPr>
          <w:rFonts w:cs="Times New Roman"/>
          <w:i/>
          <w:color w:val="000000"/>
          <w:spacing w:val="-4"/>
          <w:szCs w:val="24"/>
        </w:rPr>
        <w:t xml:space="preserve">Standards for </w:t>
      </w:r>
      <w:proofErr w:type="gramStart"/>
      <w:r w:rsidRPr="004B7D14">
        <w:rPr>
          <w:rFonts w:cs="Times New Roman"/>
          <w:i/>
          <w:color w:val="000000"/>
          <w:spacing w:val="-4"/>
          <w:szCs w:val="24"/>
        </w:rPr>
        <w:t>Counsellors</w:t>
      </w:r>
      <w:r w:rsidRPr="004B7D14">
        <w:rPr>
          <w:rFonts w:cs="Times New Roman"/>
          <w:color w:val="000000"/>
          <w:spacing w:val="-4"/>
          <w:szCs w:val="24"/>
        </w:rPr>
        <w:t xml:space="preserve"> .</w:t>
      </w:r>
      <w:proofErr w:type="gramEnd"/>
      <w:r w:rsidRPr="004B7D14">
        <w:rPr>
          <w:rFonts w:cs="Times New Roman"/>
          <w:color w:val="000000"/>
          <w:spacing w:val="-4"/>
          <w:szCs w:val="24"/>
        </w:rPr>
        <w:t>https://www.ccpa-accp.ca/wp-content/uploads/</w:t>
      </w:r>
      <w:r w:rsidRPr="004B7D14">
        <w:rPr>
          <w:rFonts w:cs="Times New Roman"/>
          <w:color w:val="000000"/>
          <w:spacing w:val="-4"/>
          <w:szCs w:val="24"/>
          <w:lang w:val="en-US"/>
        </w:rPr>
        <w:t xml:space="preserve"> </w:t>
      </w:r>
      <w:r w:rsidRPr="004B7D14">
        <w:rPr>
          <w:rFonts w:cs="Times New Roman"/>
          <w:color w:val="000000"/>
          <w:szCs w:val="24"/>
        </w:rPr>
        <w:t>2015/05/ OE. What-is-Counselling-A-Search-for-a-Definition.pdf.</w:t>
      </w:r>
    </w:p>
    <w:p w14:paraId="3E6995AD" w14:textId="77777777" w:rsidR="00B12557" w:rsidRPr="004B7D14" w:rsidRDefault="00B12557" w:rsidP="00B12557">
      <w:pPr>
        <w:shd w:val="clear" w:color="auto" w:fill="FFFFFF"/>
        <w:spacing w:after="0" w:line="240" w:lineRule="auto"/>
        <w:ind w:firstLine="0"/>
        <w:jc w:val="both"/>
        <w:rPr>
          <w:rFonts w:cs="Times New Roman"/>
          <w:color w:val="000000"/>
          <w:szCs w:val="24"/>
        </w:rPr>
      </w:pPr>
      <w:r w:rsidRPr="004B7D14">
        <w:rPr>
          <w:rFonts w:cs="Times New Roman"/>
          <w:color w:val="000000"/>
          <w:szCs w:val="24"/>
          <w:lang w:val="en-US"/>
        </w:rPr>
        <w:t xml:space="preserve">3. </w:t>
      </w:r>
      <w:r w:rsidRPr="004B7D14">
        <w:rPr>
          <w:rFonts w:cs="Times New Roman"/>
          <w:color w:val="000000"/>
          <w:szCs w:val="24"/>
        </w:rPr>
        <w:t>BAC</w:t>
      </w:r>
      <w:r w:rsidRPr="004B7D14">
        <w:rPr>
          <w:rFonts w:cs="Times New Roman"/>
          <w:color w:val="000000"/>
          <w:szCs w:val="24"/>
          <w:lang w:val="en-US"/>
        </w:rPr>
        <w:t>,</w:t>
      </w:r>
      <w:r w:rsidRPr="004B7D14">
        <w:rPr>
          <w:rFonts w:cs="Times New Roman"/>
          <w:color w:val="000000"/>
          <w:szCs w:val="24"/>
        </w:rPr>
        <w:t xml:space="preserve"> </w:t>
      </w:r>
      <w:r w:rsidRPr="004B7D14">
        <w:rPr>
          <w:rFonts w:cs="Times New Roman"/>
          <w:i/>
          <w:color w:val="000000"/>
          <w:szCs w:val="24"/>
        </w:rPr>
        <w:t xml:space="preserve">Counselling-Definition of terms in use with expansion and </w:t>
      </w:r>
      <w:r w:rsidRPr="004B7D14">
        <w:rPr>
          <w:rFonts w:cs="Times New Roman"/>
          <w:i/>
          <w:color w:val="000000"/>
          <w:spacing w:val="-8"/>
          <w:szCs w:val="24"/>
        </w:rPr>
        <w:t>rationale (Information Sheet 1).</w:t>
      </w:r>
      <w:r w:rsidRPr="004B7D14">
        <w:rPr>
          <w:rFonts w:cs="Times New Roman"/>
          <w:color w:val="000000"/>
          <w:spacing w:val="-8"/>
          <w:szCs w:val="24"/>
        </w:rPr>
        <w:t xml:space="preserve"> Rugby: British Association for Counselling</w:t>
      </w:r>
      <w:r w:rsidRPr="004B7D14">
        <w:rPr>
          <w:rFonts w:cs="Times New Roman"/>
          <w:color w:val="000000"/>
          <w:spacing w:val="-8"/>
          <w:szCs w:val="24"/>
          <w:lang w:val="en-US"/>
        </w:rPr>
        <w:t>, 1986</w:t>
      </w:r>
      <w:r w:rsidRPr="004B7D14">
        <w:rPr>
          <w:rFonts w:cs="Times New Roman"/>
          <w:color w:val="000000"/>
          <w:spacing w:val="-8"/>
          <w:szCs w:val="24"/>
        </w:rPr>
        <w:t>.</w:t>
      </w:r>
    </w:p>
    <w:p w14:paraId="739FDC25" w14:textId="77777777" w:rsidR="00B12557" w:rsidRPr="004B7D14" w:rsidRDefault="00B12557" w:rsidP="00B12557">
      <w:pPr>
        <w:shd w:val="clear" w:color="auto" w:fill="FFFFFF"/>
        <w:spacing w:after="0" w:line="240" w:lineRule="auto"/>
        <w:ind w:firstLine="0"/>
        <w:jc w:val="both"/>
        <w:rPr>
          <w:rFonts w:cs="Times New Roman"/>
          <w:color w:val="000000"/>
          <w:szCs w:val="24"/>
        </w:rPr>
      </w:pPr>
      <w:r w:rsidRPr="004B7D14">
        <w:rPr>
          <w:rFonts w:cs="Times New Roman"/>
          <w:color w:val="000000"/>
          <w:szCs w:val="24"/>
          <w:lang w:val="en-US"/>
        </w:rPr>
        <w:t xml:space="preserve">4. </w:t>
      </w:r>
      <w:r w:rsidRPr="004B7D14">
        <w:rPr>
          <w:rFonts w:cs="Times New Roman"/>
          <w:color w:val="000000"/>
          <w:szCs w:val="24"/>
        </w:rPr>
        <w:t>Feitham, C. and Dryden, W.,</w:t>
      </w:r>
      <w:r w:rsidRPr="004B7D14">
        <w:rPr>
          <w:rFonts w:cs="Times New Roman"/>
          <w:color w:val="000000"/>
          <w:szCs w:val="24"/>
          <w:lang w:val="en-US"/>
        </w:rPr>
        <w:t xml:space="preserve"> </w:t>
      </w:r>
      <w:r w:rsidRPr="004B7D14">
        <w:rPr>
          <w:rFonts w:cs="Times New Roman"/>
          <w:i/>
          <w:color w:val="000000"/>
          <w:szCs w:val="24"/>
        </w:rPr>
        <w:t>Dictionary of Counselling</w:t>
      </w:r>
      <w:r w:rsidRPr="004B7D14">
        <w:rPr>
          <w:rFonts w:cs="Times New Roman"/>
          <w:color w:val="000000"/>
          <w:szCs w:val="24"/>
        </w:rPr>
        <w:t>, London, Whurr, 1993.</w:t>
      </w:r>
    </w:p>
    <w:p w14:paraId="56CD7086" w14:textId="77777777" w:rsidR="00B12557" w:rsidRPr="004B7D14" w:rsidRDefault="00B12557" w:rsidP="00B12557">
      <w:pPr>
        <w:shd w:val="clear" w:color="auto" w:fill="FFFFFF"/>
        <w:spacing w:after="0" w:line="240" w:lineRule="auto"/>
        <w:ind w:firstLine="0"/>
        <w:jc w:val="both"/>
        <w:rPr>
          <w:rFonts w:cs="Times New Roman"/>
          <w:color w:val="000000"/>
          <w:szCs w:val="24"/>
        </w:rPr>
      </w:pPr>
      <w:r w:rsidRPr="004B7D14">
        <w:rPr>
          <w:rFonts w:cs="Times New Roman"/>
          <w:color w:val="000000"/>
          <w:szCs w:val="24"/>
        </w:rPr>
        <w:t xml:space="preserve">5. </w:t>
      </w:r>
      <w:r w:rsidRPr="004B7D14">
        <w:rPr>
          <w:rFonts w:cs="Times New Roman"/>
          <w:bCs/>
          <w:iCs/>
          <w:color w:val="000000"/>
          <w:szCs w:val="24"/>
        </w:rPr>
        <w:t xml:space="preserve">Trần Thị Minh Đức, </w:t>
      </w:r>
      <w:r w:rsidRPr="004B7D14">
        <w:rPr>
          <w:rFonts w:cs="Times New Roman"/>
          <w:bCs/>
          <w:i/>
          <w:iCs/>
          <w:color w:val="000000"/>
          <w:szCs w:val="24"/>
        </w:rPr>
        <w:t>G</w:t>
      </w:r>
      <w:r w:rsidRPr="004B7D14">
        <w:rPr>
          <w:rFonts w:cs="Times New Roman"/>
          <w:i/>
          <w:color w:val="000000"/>
          <w:szCs w:val="24"/>
        </w:rPr>
        <w:t>iáo trình Tham vấn tâm lý,</w:t>
      </w:r>
      <w:r w:rsidRPr="004B7D14">
        <w:rPr>
          <w:rFonts w:cs="Times New Roman"/>
          <w:color w:val="000000"/>
          <w:szCs w:val="24"/>
        </w:rPr>
        <w:t xml:space="preserve"> Nxb. Đại học Quốc gia Hà Nội, 2016.</w:t>
      </w:r>
    </w:p>
    <w:p w14:paraId="2262B2E7" w14:textId="77777777" w:rsidR="0068489E" w:rsidRDefault="0068489E"/>
    <w:sectPr w:rsidR="0068489E" w:rsidSect="0090163B">
      <w:pgSz w:w="11900"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57"/>
    <w:rsid w:val="005E3936"/>
    <w:rsid w:val="0068489E"/>
    <w:rsid w:val="00703CAB"/>
    <w:rsid w:val="0090163B"/>
    <w:rsid w:val="009B0546"/>
    <w:rsid w:val="00AC1063"/>
    <w:rsid w:val="00B12557"/>
    <w:rsid w:val="00F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B690"/>
  <w15:chartTrackingRefBased/>
  <w15:docId w15:val="{14167FA1-39F6-48B0-8A50-7CC852C1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57"/>
    <w:pPr>
      <w:ind w:firstLine="720"/>
    </w:pPr>
    <w:rPr>
      <w:rFonts w:ascii="Times New Roman" w:eastAsia="Calibri" w:hAnsi="Times New Roman" w:cs="Arial"/>
      <w:sz w:val="24"/>
      <w:szCs w:val="20"/>
      <w:lang w:val="vi-VN"/>
    </w:rPr>
  </w:style>
  <w:style w:type="paragraph" w:styleId="Heading1">
    <w:name w:val="heading 1"/>
    <w:basedOn w:val="Normal"/>
    <w:link w:val="Heading1Char"/>
    <w:uiPriority w:val="9"/>
    <w:qFormat/>
    <w:rsid w:val="00B12557"/>
    <w:pPr>
      <w:spacing w:before="100" w:beforeAutospacing="1" w:after="100" w:afterAutospacing="1" w:line="240" w:lineRule="auto"/>
      <w:ind w:firstLine="0"/>
      <w:outlineLvl w:val="0"/>
    </w:pPr>
    <w:rPr>
      <w:rFonts w:eastAsia="Times New Roman" w:cs="Times New Roman"/>
      <w:b/>
      <w:bCs/>
      <w:kern w:val="36"/>
      <w:sz w:val="48"/>
      <w:szCs w:val="4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57"/>
    <w:rPr>
      <w:rFonts w:ascii="Times New Roman" w:eastAsia="Times New Roman" w:hAnsi="Times New Roman" w:cs="Times New Roman"/>
      <w:b/>
      <w:bCs/>
      <w:kern w:val="36"/>
      <w:sz w:val="48"/>
      <w:szCs w:val="48"/>
      <w:lang w:eastAsia="x-none"/>
    </w:rPr>
  </w:style>
  <w:style w:type="paragraph" w:styleId="NormalWeb">
    <w:name w:val="Normal (Web)"/>
    <w:basedOn w:val="Normal"/>
    <w:uiPriority w:val="99"/>
    <w:unhideWhenUsed/>
    <w:rsid w:val="00B12557"/>
    <w:pPr>
      <w:spacing w:before="100" w:beforeAutospacing="1" w:after="100" w:afterAutospacing="1" w:line="240" w:lineRule="auto"/>
      <w:ind w:firstLine="0"/>
    </w:pPr>
    <w:rPr>
      <w:rFonts w:eastAsia="Times New Roman" w:cs="Times New Roman"/>
      <w:szCs w:val="24"/>
      <w:lang w:val="en-US"/>
    </w:rPr>
  </w:style>
  <w:style w:type="character" w:styleId="Hyperlink">
    <w:name w:val="Hyperlink"/>
    <w:uiPriority w:val="99"/>
    <w:unhideWhenUsed/>
    <w:rsid w:val="00B12557"/>
    <w:rPr>
      <w:color w:val="0000FF"/>
      <w:u w:val="single"/>
    </w:rPr>
  </w:style>
  <w:style w:type="character" w:customStyle="1" w:styleId="notranslate">
    <w:name w:val="notranslate"/>
    <w:basedOn w:val="DefaultParagraphFont"/>
    <w:rsid w:val="00B12557"/>
  </w:style>
  <w:style w:type="character" w:styleId="Emphasis">
    <w:name w:val="Emphasis"/>
    <w:uiPriority w:val="20"/>
    <w:qFormat/>
    <w:rsid w:val="00B12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2025-12-23T04:26:00Z</cp:lastPrinted>
  <dcterms:created xsi:type="dcterms:W3CDTF">2025-12-13T03:25:00Z</dcterms:created>
  <dcterms:modified xsi:type="dcterms:W3CDTF">2025-12-23T04:26:00Z</dcterms:modified>
</cp:coreProperties>
</file>